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08" w:rsidRDefault="00666208" w:rsidP="00666208">
      <w:pPr>
        <w:jc w:val="both"/>
        <w:rPr>
          <w:lang w:val="pt-PT"/>
        </w:rPr>
      </w:pPr>
    </w:p>
    <w:tbl>
      <w:tblPr>
        <w:tblW w:w="0" w:type="auto"/>
        <w:tblInd w:w="-15" w:type="dxa"/>
        <w:tblLayout w:type="fixed"/>
        <w:tblCellMar>
          <w:left w:w="70" w:type="dxa"/>
          <w:right w:w="70" w:type="dxa"/>
        </w:tblCellMar>
        <w:tblLook w:val="0000"/>
      </w:tblPr>
      <w:tblGrid>
        <w:gridCol w:w="321"/>
        <w:gridCol w:w="3537"/>
        <w:gridCol w:w="2919"/>
        <w:gridCol w:w="2740"/>
      </w:tblGrid>
      <w:tr w:rsidR="00666208" w:rsidTr="00FF4DEB">
        <w:trPr>
          <w:trHeight w:val="2097"/>
        </w:trPr>
        <w:tc>
          <w:tcPr>
            <w:tcW w:w="321" w:type="dxa"/>
            <w:tcBorders>
              <w:top w:val="single" w:sz="4" w:space="0" w:color="808080"/>
              <w:left w:val="single" w:sz="4" w:space="0" w:color="808080"/>
              <w:bottom w:val="single" w:sz="4" w:space="0" w:color="808080"/>
            </w:tcBorders>
            <w:shd w:val="clear" w:color="auto" w:fill="F2F2F2"/>
          </w:tcPr>
          <w:p w:rsidR="00666208" w:rsidRDefault="00666208" w:rsidP="00FF4DEB">
            <w:pPr>
              <w:pStyle w:val="Ttulo1"/>
              <w:jc w:val="both"/>
            </w:pPr>
            <w:r>
              <w:rPr>
                <w:bCs/>
                <w:sz w:val="24"/>
                <w:szCs w:val="24"/>
              </w:rPr>
              <w:t>P</w:t>
            </w:r>
          </w:p>
          <w:p w:rsidR="00666208" w:rsidRDefault="00666208" w:rsidP="00FF4DEB">
            <w:pPr>
              <w:pStyle w:val="Ttulo1"/>
              <w:jc w:val="both"/>
            </w:pPr>
            <w:r>
              <w:rPr>
                <w:bCs/>
                <w:sz w:val="24"/>
                <w:szCs w:val="24"/>
              </w:rPr>
              <w:t>R</w:t>
            </w:r>
          </w:p>
          <w:p w:rsidR="00666208" w:rsidRDefault="00666208" w:rsidP="00FF4DEB">
            <w:pPr>
              <w:pStyle w:val="Ttulo1"/>
              <w:jc w:val="both"/>
            </w:pPr>
            <w:r>
              <w:rPr>
                <w:bCs/>
                <w:sz w:val="24"/>
                <w:szCs w:val="24"/>
              </w:rPr>
              <w:t>O</w:t>
            </w:r>
          </w:p>
          <w:p w:rsidR="00666208" w:rsidRDefault="00666208" w:rsidP="00FF4DEB">
            <w:pPr>
              <w:pStyle w:val="Ttulo1"/>
              <w:jc w:val="both"/>
            </w:pPr>
            <w:r>
              <w:rPr>
                <w:bCs/>
                <w:sz w:val="24"/>
                <w:szCs w:val="24"/>
              </w:rPr>
              <w:t>T</w:t>
            </w:r>
          </w:p>
          <w:p w:rsidR="00666208" w:rsidRDefault="00666208" w:rsidP="00FF4DEB">
            <w:pPr>
              <w:pStyle w:val="Ttulo1"/>
              <w:jc w:val="both"/>
            </w:pPr>
            <w:r>
              <w:rPr>
                <w:bCs/>
                <w:sz w:val="24"/>
                <w:szCs w:val="24"/>
              </w:rPr>
              <w:t>O</w:t>
            </w:r>
          </w:p>
          <w:p w:rsidR="00666208" w:rsidRDefault="00666208" w:rsidP="00FF4DEB">
            <w:pPr>
              <w:pStyle w:val="Ttulo1"/>
              <w:jc w:val="both"/>
            </w:pPr>
            <w:r>
              <w:rPr>
                <w:bCs/>
                <w:sz w:val="24"/>
                <w:szCs w:val="24"/>
              </w:rPr>
              <w:t>C</w:t>
            </w:r>
          </w:p>
          <w:p w:rsidR="00666208" w:rsidRDefault="00666208" w:rsidP="00FF4DEB">
            <w:pPr>
              <w:pStyle w:val="Ttulo1"/>
              <w:jc w:val="both"/>
            </w:pPr>
            <w:r>
              <w:rPr>
                <w:bCs/>
                <w:sz w:val="24"/>
                <w:szCs w:val="24"/>
              </w:rPr>
              <w:t>O</w:t>
            </w:r>
          </w:p>
          <w:p w:rsidR="00666208" w:rsidRDefault="00666208" w:rsidP="00FF4DEB">
            <w:pPr>
              <w:pStyle w:val="Ttulo1"/>
              <w:jc w:val="both"/>
            </w:pPr>
            <w:r>
              <w:rPr>
                <w:bCs/>
                <w:sz w:val="24"/>
                <w:szCs w:val="24"/>
              </w:rPr>
              <w:t>L</w:t>
            </w:r>
          </w:p>
          <w:p w:rsidR="00666208" w:rsidRDefault="00666208" w:rsidP="00FF4DEB">
            <w:pPr>
              <w:pStyle w:val="Ttulo1"/>
              <w:jc w:val="both"/>
            </w:pPr>
            <w:r>
              <w:rPr>
                <w:bCs/>
                <w:sz w:val="24"/>
                <w:szCs w:val="24"/>
              </w:rPr>
              <w:t>O</w:t>
            </w:r>
          </w:p>
        </w:tc>
        <w:tc>
          <w:tcPr>
            <w:tcW w:w="3537" w:type="dxa"/>
            <w:tcBorders>
              <w:top w:val="single" w:sz="4" w:space="0" w:color="808080"/>
              <w:left w:val="single" w:sz="4" w:space="0" w:color="808080"/>
              <w:bottom w:val="single" w:sz="4" w:space="0" w:color="808080"/>
            </w:tcBorders>
            <w:shd w:val="clear" w:color="auto" w:fill="auto"/>
          </w:tcPr>
          <w:p w:rsidR="00666208" w:rsidRDefault="00666208" w:rsidP="00FF4DEB">
            <w:pPr>
              <w:pStyle w:val="Ttulo1"/>
              <w:jc w:val="both"/>
              <w:rPr>
                <w:b w:val="0"/>
                <w:sz w:val="20"/>
              </w:rPr>
            </w:pPr>
          </w:p>
          <w:p w:rsidR="00666208" w:rsidRDefault="00666208" w:rsidP="00FF4DEB">
            <w:pPr>
              <w:pStyle w:val="Ttulo1"/>
              <w:jc w:val="both"/>
              <w:rPr>
                <w:b w:val="0"/>
                <w:sz w:val="20"/>
              </w:rPr>
            </w:pPr>
          </w:p>
          <w:p w:rsidR="00666208" w:rsidRDefault="00666208" w:rsidP="00FF4DEB">
            <w:pPr>
              <w:pStyle w:val="Ttulo1"/>
              <w:jc w:val="both"/>
              <w:rPr>
                <w:b w:val="0"/>
                <w:sz w:val="20"/>
              </w:rPr>
            </w:pPr>
          </w:p>
          <w:p w:rsidR="00666208" w:rsidRDefault="00666208" w:rsidP="00FF4DEB">
            <w:pPr>
              <w:pStyle w:val="Ttulo1"/>
              <w:jc w:val="both"/>
              <w:rPr>
                <w:b w:val="0"/>
                <w:sz w:val="20"/>
              </w:rPr>
            </w:pPr>
          </w:p>
          <w:p w:rsidR="00666208" w:rsidRDefault="00666208" w:rsidP="00FF4DEB">
            <w:pPr>
              <w:pStyle w:val="Ttulo1"/>
              <w:jc w:val="both"/>
              <w:rPr>
                <w:b w:val="0"/>
                <w:sz w:val="20"/>
              </w:rPr>
            </w:pPr>
          </w:p>
          <w:p w:rsidR="00666208" w:rsidRDefault="00666208" w:rsidP="00FF4DEB">
            <w:pPr>
              <w:pStyle w:val="Ttulo1"/>
              <w:jc w:val="both"/>
            </w:pPr>
            <w:r>
              <w:rPr>
                <w:b w:val="0"/>
                <w:sz w:val="20"/>
              </w:rPr>
              <w:t>Departamento de Apoio Legislativo</w:t>
            </w:r>
          </w:p>
          <w:p w:rsidR="00666208" w:rsidRDefault="00666208" w:rsidP="00FF4DEB">
            <w:pPr>
              <w:pStyle w:val="Ttulo1"/>
              <w:jc w:val="both"/>
            </w:pPr>
            <w:r>
              <w:rPr>
                <w:b w:val="0"/>
                <w:sz w:val="20"/>
              </w:rPr>
              <w:t>Câmara Municipal de Nova Andradina-MS</w:t>
            </w:r>
          </w:p>
          <w:p w:rsidR="00666208" w:rsidRDefault="00666208" w:rsidP="00FF4DEB">
            <w:pPr>
              <w:pStyle w:val="Ttulo1"/>
              <w:jc w:val="both"/>
              <w:rPr>
                <w:b w:val="0"/>
                <w:sz w:val="20"/>
              </w:rPr>
            </w:pPr>
          </w:p>
          <w:p w:rsidR="00666208" w:rsidRDefault="00666208" w:rsidP="00FF4DEB">
            <w:pPr>
              <w:pStyle w:val="Ttulo1"/>
              <w:jc w:val="both"/>
            </w:pPr>
          </w:p>
        </w:tc>
        <w:tc>
          <w:tcPr>
            <w:tcW w:w="2919" w:type="dxa"/>
            <w:tcBorders>
              <w:top w:val="single" w:sz="4" w:space="0" w:color="808080"/>
              <w:left w:val="single" w:sz="4" w:space="0" w:color="808080"/>
              <w:bottom w:val="single" w:sz="4" w:space="0" w:color="808080"/>
            </w:tcBorders>
            <w:shd w:val="clear" w:color="auto" w:fill="auto"/>
          </w:tcPr>
          <w:p w:rsidR="00666208" w:rsidRDefault="00666208" w:rsidP="00FF4DEB">
            <w:pPr>
              <w:pStyle w:val="Ttulo1"/>
              <w:snapToGrid w:val="0"/>
              <w:rPr>
                <w:b w:val="0"/>
                <w:sz w:val="36"/>
                <w:szCs w:val="36"/>
              </w:rPr>
            </w:pPr>
          </w:p>
          <w:p w:rsidR="00666208" w:rsidRDefault="00666208" w:rsidP="00FF4DEB">
            <w:pPr>
              <w:pStyle w:val="Ttulo1"/>
              <w:rPr>
                <w:b w:val="0"/>
                <w:sz w:val="36"/>
                <w:szCs w:val="36"/>
              </w:rPr>
            </w:pPr>
          </w:p>
          <w:p w:rsidR="00666208" w:rsidRDefault="00666208" w:rsidP="00FF4DEB">
            <w:pPr>
              <w:pStyle w:val="Ttulo1"/>
              <w:rPr>
                <w:b w:val="0"/>
                <w:sz w:val="32"/>
                <w:szCs w:val="32"/>
              </w:rPr>
            </w:pPr>
          </w:p>
          <w:p w:rsidR="00666208" w:rsidRPr="00901917" w:rsidRDefault="00666208" w:rsidP="00FF4DEB">
            <w:pPr>
              <w:pStyle w:val="Ttulo1"/>
              <w:rPr>
                <w:szCs w:val="28"/>
              </w:rPr>
            </w:pPr>
            <w:r w:rsidRPr="00901917">
              <w:rPr>
                <w:szCs w:val="28"/>
              </w:rPr>
              <w:t>INDICAÇÃO</w:t>
            </w:r>
          </w:p>
          <w:p w:rsidR="00666208" w:rsidRDefault="00666208" w:rsidP="00FF4DEB">
            <w:pPr>
              <w:pStyle w:val="Ttulo1"/>
              <w:rPr>
                <w:b w:val="0"/>
                <w:sz w:val="22"/>
                <w:szCs w:val="32"/>
              </w:rPr>
            </w:pPr>
          </w:p>
        </w:tc>
        <w:tc>
          <w:tcPr>
            <w:tcW w:w="2739" w:type="dxa"/>
            <w:tcBorders>
              <w:top w:val="single" w:sz="4" w:space="0" w:color="808080"/>
              <w:left w:val="single" w:sz="4" w:space="0" w:color="808080"/>
              <w:bottom w:val="single" w:sz="4" w:space="0" w:color="808080"/>
              <w:right w:val="single" w:sz="4" w:space="0" w:color="808080"/>
            </w:tcBorders>
            <w:shd w:val="clear" w:color="auto" w:fill="auto"/>
          </w:tcPr>
          <w:p w:rsidR="00666208" w:rsidRDefault="00666208" w:rsidP="00FF4DEB">
            <w:pPr>
              <w:pStyle w:val="Ttulo1"/>
              <w:snapToGrid w:val="0"/>
              <w:rPr>
                <w:b w:val="0"/>
                <w:sz w:val="32"/>
                <w:szCs w:val="32"/>
              </w:rPr>
            </w:pPr>
          </w:p>
          <w:p w:rsidR="00666208" w:rsidRDefault="00666208" w:rsidP="00FF4DEB">
            <w:pPr>
              <w:pStyle w:val="Ttulo1"/>
              <w:rPr>
                <w:b w:val="0"/>
                <w:sz w:val="32"/>
                <w:szCs w:val="32"/>
              </w:rPr>
            </w:pPr>
          </w:p>
          <w:p w:rsidR="00666208" w:rsidRPr="00E83456" w:rsidRDefault="004A2C1E" w:rsidP="00FF4DEB">
            <w:pPr>
              <w:jc w:val="center"/>
              <w:rPr>
                <w:b/>
              </w:rPr>
            </w:pPr>
            <w:r>
              <w:rPr>
                <w:b/>
                <w:sz w:val="28"/>
                <w:szCs w:val="28"/>
                <w:lang w:val="pt-PT"/>
              </w:rPr>
              <w:t>Nº. 235</w:t>
            </w:r>
            <w:r w:rsidR="00666208">
              <w:rPr>
                <w:b/>
                <w:sz w:val="28"/>
                <w:szCs w:val="28"/>
                <w:lang w:val="pt-PT"/>
              </w:rPr>
              <w:t>/</w:t>
            </w:r>
            <w:r w:rsidR="00666208" w:rsidRPr="00E83456">
              <w:rPr>
                <w:b/>
                <w:sz w:val="28"/>
                <w:szCs w:val="28"/>
                <w:lang w:val="pt-PT"/>
              </w:rPr>
              <w:t>202</w:t>
            </w:r>
            <w:r w:rsidR="00666208">
              <w:rPr>
                <w:b/>
                <w:sz w:val="28"/>
                <w:szCs w:val="28"/>
                <w:lang w:val="pt-PT"/>
              </w:rPr>
              <w:t>2</w:t>
            </w:r>
          </w:p>
          <w:p w:rsidR="00666208" w:rsidRDefault="00666208" w:rsidP="00FF4DEB">
            <w:pPr>
              <w:pStyle w:val="Ttulo1"/>
              <w:rPr>
                <w:b w:val="0"/>
                <w:sz w:val="32"/>
                <w:szCs w:val="32"/>
                <w:lang w:val="pt-PT"/>
              </w:rPr>
            </w:pPr>
          </w:p>
          <w:p w:rsidR="00666208" w:rsidRDefault="00666208" w:rsidP="00FF4DEB">
            <w:pPr>
              <w:pStyle w:val="Ttulo1"/>
            </w:pPr>
            <w:r>
              <w:rPr>
                <w:szCs w:val="28"/>
              </w:rPr>
              <w:t>Fl. 1/1</w:t>
            </w:r>
          </w:p>
          <w:p w:rsidR="00666208" w:rsidRDefault="00666208" w:rsidP="00FF4DEB">
            <w:pPr>
              <w:pStyle w:val="Ttulo1"/>
              <w:rPr>
                <w:sz w:val="32"/>
                <w:szCs w:val="32"/>
              </w:rPr>
            </w:pPr>
          </w:p>
        </w:tc>
      </w:tr>
      <w:tr w:rsidR="00666208" w:rsidTr="00FF4DEB">
        <w:trPr>
          <w:trHeight w:val="333"/>
        </w:trPr>
        <w:tc>
          <w:tcPr>
            <w:tcW w:w="9517" w:type="dxa"/>
            <w:gridSpan w:val="4"/>
            <w:tcBorders>
              <w:top w:val="single" w:sz="4" w:space="0" w:color="808080"/>
              <w:left w:val="single" w:sz="4" w:space="0" w:color="808080"/>
              <w:bottom w:val="single" w:sz="4" w:space="0" w:color="808080"/>
              <w:right w:val="single" w:sz="4" w:space="0" w:color="808080"/>
            </w:tcBorders>
            <w:shd w:val="clear" w:color="auto" w:fill="auto"/>
          </w:tcPr>
          <w:p w:rsidR="00666208" w:rsidRPr="0004236E" w:rsidRDefault="00666208" w:rsidP="00FF4DEB">
            <w:pPr>
              <w:tabs>
                <w:tab w:val="left" w:pos="4470"/>
              </w:tabs>
              <w:jc w:val="both"/>
              <w:rPr>
                <w:b/>
                <w:color w:val="000000"/>
                <w:sz w:val="24"/>
                <w:szCs w:val="24"/>
              </w:rPr>
            </w:pPr>
            <w:r w:rsidRPr="0004236E">
              <w:rPr>
                <w:b/>
                <w:bCs/>
                <w:sz w:val="24"/>
                <w:szCs w:val="24"/>
              </w:rPr>
              <w:t>AUTOR</w:t>
            </w:r>
            <w:r>
              <w:rPr>
                <w:b/>
                <w:bCs/>
                <w:sz w:val="24"/>
                <w:szCs w:val="24"/>
              </w:rPr>
              <w:t xml:space="preserve">: VEREADOR </w:t>
            </w:r>
            <w:r>
              <w:rPr>
                <w:b/>
                <w:sz w:val="24"/>
                <w:szCs w:val="24"/>
              </w:rPr>
              <w:t xml:space="preserve">ARION AISLAN DE SOUSA - PL </w:t>
            </w:r>
          </w:p>
        </w:tc>
      </w:tr>
    </w:tbl>
    <w:p w:rsidR="00666208" w:rsidRDefault="00666208" w:rsidP="00666208">
      <w:pPr>
        <w:pStyle w:val="Ttulo1"/>
        <w:ind w:right="191"/>
        <w:jc w:val="both"/>
        <w:rPr>
          <w:sz w:val="24"/>
          <w:szCs w:val="24"/>
        </w:rPr>
      </w:pPr>
      <w:r w:rsidRPr="00221A2C">
        <w:rPr>
          <w:sz w:val="24"/>
          <w:szCs w:val="24"/>
        </w:rPr>
        <w:t>Exmo. Sr. Presidente da Câmara Municipal de Nova Andradina – MS.</w:t>
      </w:r>
    </w:p>
    <w:p w:rsidR="00666208" w:rsidRPr="009472F8" w:rsidRDefault="00666208" w:rsidP="00666208">
      <w:pPr>
        <w:jc w:val="both"/>
        <w:rPr>
          <w:b/>
          <w:sz w:val="24"/>
          <w:szCs w:val="24"/>
          <w:lang w:eastAsia="pt-BR"/>
        </w:rPr>
      </w:pPr>
    </w:p>
    <w:p w:rsidR="00666208" w:rsidRPr="009472F8" w:rsidRDefault="00666208" w:rsidP="00666208">
      <w:pPr>
        <w:ind w:firstLine="1701"/>
        <w:rPr>
          <w:sz w:val="24"/>
          <w:szCs w:val="24"/>
          <w:lang w:eastAsia="pt-BR"/>
        </w:rPr>
      </w:pPr>
    </w:p>
    <w:p w:rsidR="00666208" w:rsidRDefault="00666208" w:rsidP="004A2C1E">
      <w:pPr>
        <w:spacing w:line="360" w:lineRule="auto"/>
        <w:ind w:right="57" w:firstLine="709"/>
        <w:jc w:val="both"/>
        <w:rPr>
          <w:sz w:val="24"/>
          <w:szCs w:val="24"/>
          <w:lang w:eastAsia="pt-BR"/>
        </w:rPr>
      </w:pPr>
      <w:r w:rsidRPr="009472F8">
        <w:rPr>
          <w:sz w:val="24"/>
          <w:szCs w:val="24"/>
          <w:lang w:eastAsia="pt-BR"/>
        </w:rPr>
        <w:t>O Vereador que a esta subscreve nos termos regimentais vigentes, depois de ouvido o</w:t>
      </w:r>
      <w:r w:rsidR="004A2C1E">
        <w:rPr>
          <w:sz w:val="24"/>
          <w:szCs w:val="24"/>
          <w:lang w:eastAsia="pt-BR"/>
        </w:rPr>
        <w:t xml:space="preserve"> </w:t>
      </w:r>
      <w:r w:rsidRPr="009472F8">
        <w:rPr>
          <w:sz w:val="24"/>
          <w:szCs w:val="24"/>
          <w:lang w:eastAsia="pt-BR"/>
        </w:rPr>
        <w:t xml:space="preserve">Plenário, </w:t>
      </w:r>
      <w:r w:rsidRPr="009472F8">
        <w:rPr>
          <w:b/>
          <w:sz w:val="24"/>
          <w:szCs w:val="24"/>
          <w:lang w:eastAsia="pt-BR"/>
        </w:rPr>
        <w:t>INDICA À MESA DIRETORA,</w:t>
      </w:r>
      <w:r w:rsidRPr="009472F8">
        <w:rPr>
          <w:sz w:val="24"/>
          <w:szCs w:val="24"/>
          <w:lang w:eastAsia="pt-BR"/>
        </w:rPr>
        <w:t xml:space="preserve"> que seja encaminhado expediente ao </w:t>
      </w:r>
      <w:r w:rsidRPr="004A2C1E">
        <w:rPr>
          <w:sz w:val="24"/>
          <w:szCs w:val="24"/>
          <w:lang w:eastAsia="pt-BR"/>
        </w:rPr>
        <w:t>Prefeito Municipal,</w:t>
      </w:r>
      <w:r w:rsidRPr="00B558F8">
        <w:rPr>
          <w:b/>
          <w:sz w:val="24"/>
          <w:szCs w:val="24"/>
          <w:lang w:eastAsia="pt-BR"/>
        </w:rPr>
        <w:t xml:space="preserve"> </w:t>
      </w:r>
      <w:r w:rsidR="004A2C1E">
        <w:rPr>
          <w:b/>
          <w:sz w:val="24"/>
          <w:szCs w:val="24"/>
          <w:lang w:eastAsia="pt-BR"/>
        </w:rPr>
        <w:t xml:space="preserve">SR. </w:t>
      </w:r>
      <w:r w:rsidR="004A2C1E" w:rsidRPr="00B558F8">
        <w:rPr>
          <w:b/>
          <w:sz w:val="24"/>
          <w:szCs w:val="24"/>
          <w:lang w:eastAsia="pt-BR"/>
        </w:rPr>
        <w:t>JOSÉ GILBERTO GARCIA</w:t>
      </w:r>
      <w:r w:rsidR="004A2C1E" w:rsidRPr="009472F8">
        <w:rPr>
          <w:sz w:val="24"/>
          <w:szCs w:val="24"/>
          <w:lang w:eastAsia="pt-BR"/>
        </w:rPr>
        <w:t xml:space="preserve"> </w:t>
      </w:r>
      <w:r w:rsidRPr="009472F8">
        <w:rPr>
          <w:sz w:val="24"/>
          <w:szCs w:val="24"/>
          <w:lang w:eastAsia="pt-BR"/>
        </w:rPr>
        <w:t xml:space="preserve">e ao </w:t>
      </w:r>
      <w:r w:rsidRPr="004A2C1E">
        <w:rPr>
          <w:sz w:val="24"/>
          <w:szCs w:val="24"/>
          <w:lang w:eastAsia="pt-BR"/>
        </w:rPr>
        <w:t>Secretário Municipal de</w:t>
      </w:r>
      <w:r w:rsidR="004A2C1E">
        <w:rPr>
          <w:sz w:val="24"/>
          <w:szCs w:val="24"/>
          <w:lang w:eastAsia="pt-BR"/>
        </w:rPr>
        <w:t xml:space="preserve"> Serviços Públicos </w:t>
      </w:r>
      <w:r w:rsidRPr="004A2C1E">
        <w:rPr>
          <w:sz w:val="24"/>
          <w:szCs w:val="24"/>
          <w:lang w:eastAsia="pt-BR"/>
        </w:rPr>
        <w:t>SEMUSP</w:t>
      </w:r>
      <w:r w:rsidRPr="00B558F8">
        <w:rPr>
          <w:b/>
          <w:sz w:val="24"/>
          <w:szCs w:val="24"/>
          <w:lang w:eastAsia="pt-BR"/>
        </w:rPr>
        <w:t xml:space="preserve">, </w:t>
      </w:r>
      <w:r w:rsidR="004A2C1E" w:rsidRPr="00B558F8">
        <w:rPr>
          <w:b/>
          <w:sz w:val="24"/>
          <w:szCs w:val="24"/>
          <w:lang w:eastAsia="pt-BR"/>
        </w:rPr>
        <w:t>SR.</w:t>
      </w:r>
      <w:r w:rsidR="004A2C1E">
        <w:rPr>
          <w:b/>
          <w:sz w:val="24"/>
          <w:szCs w:val="24"/>
          <w:lang w:eastAsia="pt-BR"/>
        </w:rPr>
        <w:t xml:space="preserve"> ROBERTO GINELL</w:t>
      </w:r>
      <w:r>
        <w:rPr>
          <w:sz w:val="24"/>
          <w:szCs w:val="24"/>
          <w:lang w:eastAsia="pt-BR"/>
        </w:rPr>
        <w:t xml:space="preserve">, solicitando a possibilidade de estudo para implantação de quebra-molas (faixa para travessia de pedestres em vias públicas) na </w:t>
      </w:r>
      <w:r w:rsidRPr="008B3116">
        <w:rPr>
          <w:sz w:val="24"/>
          <w:szCs w:val="24"/>
          <w:lang w:eastAsia="pt-BR"/>
        </w:rPr>
        <w:t xml:space="preserve">Av. </w:t>
      </w:r>
      <w:proofErr w:type="spellStart"/>
      <w:r w:rsidRPr="008B3116">
        <w:rPr>
          <w:sz w:val="24"/>
          <w:szCs w:val="24"/>
          <w:lang w:eastAsia="pt-BR"/>
        </w:rPr>
        <w:t>Hidelbrando</w:t>
      </w:r>
      <w:proofErr w:type="spellEnd"/>
      <w:r w:rsidRPr="008B3116">
        <w:rPr>
          <w:sz w:val="24"/>
          <w:szCs w:val="24"/>
          <w:lang w:eastAsia="pt-BR"/>
        </w:rPr>
        <w:t xml:space="preserve"> </w:t>
      </w:r>
      <w:proofErr w:type="spellStart"/>
      <w:r w:rsidRPr="008B3116">
        <w:rPr>
          <w:sz w:val="24"/>
          <w:szCs w:val="24"/>
          <w:lang w:eastAsia="pt-BR"/>
        </w:rPr>
        <w:t>Neno</w:t>
      </w:r>
      <w:proofErr w:type="spellEnd"/>
      <w:r w:rsidRPr="008B3116">
        <w:rPr>
          <w:sz w:val="24"/>
          <w:szCs w:val="24"/>
          <w:lang w:eastAsia="pt-BR"/>
        </w:rPr>
        <w:t xml:space="preserve"> de Aragão</w:t>
      </w:r>
      <w:r>
        <w:rPr>
          <w:sz w:val="24"/>
          <w:szCs w:val="24"/>
          <w:lang w:eastAsia="pt-BR"/>
        </w:rPr>
        <w:t xml:space="preserve">, com a Av. </w:t>
      </w:r>
      <w:proofErr w:type="spellStart"/>
      <w:r>
        <w:rPr>
          <w:sz w:val="24"/>
          <w:szCs w:val="24"/>
          <w:lang w:eastAsia="pt-BR"/>
        </w:rPr>
        <w:t>Hormindo</w:t>
      </w:r>
      <w:proofErr w:type="spellEnd"/>
      <w:r>
        <w:rPr>
          <w:sz w:val="24"/>
          <w:szCs w:val="24"/>
          <w:lang w:eastAsia="pt-BR"/>
        </w:rPr>
        <w:t xml:space="preserve"> Alves Pereira, e implantação de semáforo naquela localidade.</w:t>
      </w:r>
    </w:p>
    <w:p w:rsidR="00666208" w:rsidRDefault="00666208" w:rsidP="00666208">
      <w:pPr>
        <w:spacing w:line="360" w:lineRule="auto"/>
        <w:ind w:right="279" w:firstLine="1418"/>
        <w:jc w:val="both"/>
        <w:rPr>
          <w:sz w:val="24"/>
          <w:szCs w:val="24"/>
          <w:lang w:eastAsia="pt-BR"/>
        </w:rPr>
      </w:pPr>
      <w:bookmarkStart w:id="0" w:name="_GoBack"/>
      <w:bookmarkEnd w:id="0"/>
    </w:p>
    <w:p w:rsidR="00666208" w:rsidRPr="00051736" w:rsidRDefault="00666208" w:rsidP="00666208">
      <w:pPr>
        <w:spacing w:line="360" w:lineRule="auto"/>
        <w:ind w:right="279" w:firstLine="1418"/>
        <w:jc w:val="both"/>
        <w:rPr>
          <w:sz w:val="24"/>
          <w:szCs w:val="24"/>
          <w:lang w:eastAsia="pt-BR"/>
        </w:rPr>
      </w:pPr>
    </w:p>
    <w:p w:rsidR="00666208" w:rsidRPr="009472F8" w:rsidRDefault="00666208" w:rsidP="004A2C1E">
      <w:pPr>
        <w:spacing w:line="360" w:lineRule="auto"/>
        <w:ind w:firstLine="709"/>
        <w:jc w:val="both"/>
        <w:rPr>
          <w:b/>
          <w:caps/>
          <w:color w:val="000000"/>
          <w:sz w:val="24"/>
          <w:szCs w:val="24"/>
          <w:lang w:eastAsia="pt-BR"/>
        </w:rPr>
      </w:pPr>
      <w:r w:rsidRPr="009472F8">
        <w:rPr>
          <w:b/>
          <w:caps/>
          <w:sz w:val="24"/>
          <w:szCs w:val="24"/>
          <w:lang w:eastAsia="pt-BR"/>
        </w:rPr>
        <w:t>JUSTIFICATIVA</w:t>
      </w:r>
    </w:p>
    <w:p w:rsidR="00666208" w:rsidRDefault="00666208" w:rsidP="004A2C1E">
      <w:pPr>
        <w:tabs>
          <w:tab w:val="left" w:pos="1134"/>
          <w:tab w:val="left" w:pos="3555"/>
          <w:tab w:val="left" w:pos="6140"/>
          <w:tab w:val="left" w:pos="6980"/>
        </w:tabs>
        <w:spacing w:line="360" w:lineRule="auto"/>
        <w:ind w:firstLine="709"/>
        <w:jc w:val="both"/>
        <w:rPr>
          <w:sz w:val="24"/>
          <w:szCs w:val="24"/>
          <w:lang w:val="pt-PT" w:eastAsia="pt-BR"/>
        </w:rPr>
      </w:pPr>
      <w:r>
        <w:rPr>
          <w:sz w:val="24"/>
          <w:szCs w:val="24"/>
          <w:lang w:val="pt-PT" w:eastAsia="pt-BR"/>
        </w:rPr>
        <w:t>Devido ao número escessivo de veiculos que ali diariamente trafegam, fica muito perigoso para nossos munícipes que por ali circulam diariamente, aja vista que inumeros acidentes ocorreram naquela localidade. Por isso solicito o estudo da  colocação destes quebra-molas (</w:t>
      </w:r>
      <w:r>
        <w:rPr>
          <w:sz w:val="24"/>
          <w:szCs w:val="24"/>
          <w:lang w:eastAsia="pt-BR"/>
        </w:rPr>
        <w:t>faixa para travessia de pedestres em vias públicas)</w:t>
      </w:r>
      <w:r>
        <w:rPr>
          <w:sz w:val="24"/>
          <w:szCs w:val="24"/>
          <w:lang w:val="pt-PT" w:eastAsia="pt-BR"/>
        </w:rPr>
        <w:t xml:space="preserve">, no trecho em questão e que seja também colocado um semaforo naquele cruzamento.   </w:t>
      </w:r>
    </w:p>
    <w:p w:rsidR="00666208" w:rsidRPr="009472F8" w:rsidRDefault="00666208" w:rsidP="00666208">
      <w:pPr>
        <w:tabs>
          <w:tab w:val="left" w:pos="1134"/>
          <w:tab w:val="left" w:pos="3555"/>
          <w:tab w:val="left" w:pos="6140"/>
          <w:tab w:val="left" w:pos="6980"/>
        </w:tabs>
        <w:spacing w:line="360" w:lineRule="auto"/>
        <w:ind w:right="278"/>
        <w:jc w:val="both"/>
        <w:rPr>
          <w:sz w:val="24"/>
          <w:szCs w:val="24"/>
          <w:lang w:val="pt-PT" w:eastAsia="pt-BR"/>
        </w:rPr>
      </w:pPr>
    </w:p>
    <w:p w:rsidR="00666208" w:rsidRPr="004A2C1E" w:rsidRDefault="00666208" w:rsidP="00666208">
      <w:pPr>
        <w:pStyle w:val="Ttulo"/>
        <w:spacing w:line="360" w:lineRule="auto"/>
        <w:ind w:right="49" w:firstLine="709"/>
        <w:jc w:val="right"/>
        <w:rPr>
          <w:b w:val="0"/>
          <w:color w:val="000000"/>
          <w:sz w:val="24"/>
          <w:szCs w:val="24"/>
          <w:lang w:val="pt-BR"/>
        </w:rPr>
      </w:pPr>
    </w:p>
    <w:p w:rsidR="00666208" w:rsidRPr="007815B3" w:rsidRDefault="00666208" w:rsidP="00666208">
      <w:pPr>
        <w:pStyle w:val="Ttulo"/>
        <w:spacing w:line="360" w:lineRule="auto"/>
        <w:ind w:right="49" w:firstLine="709"/>
        <w:jc w:val="right"/>
        <w:rPr>
          <w:b w:val="0"/>
          <w:color w:val="000000"/>
          <w:sz w:val="24"/>
          <w:szCs w:val="24"/>
        </w:rPr>
      </w:pPr>
      <w:r w:rsidRPr="007815B3">
        <w:rPr>
          <w:b w:val="0"/>
          <w:color w:val="000000"/>
          <w:sz w:val="24"/>
          <w:szCs w:val="24"/>
        </w:rPr>
        <w:t xml:space="preserve">Nova Andradina, </w:t>
      </w:r>
      <w:r>
        <w:rPr>
          <w:b w:val="0"/>
          <w:color w:val="000000"/>
          <w:sz w:val="24"/>
          <w:szCs w:val="24"/>
          <w:lang w:val="pt-BR"/>
        </w:rPr>
        <w:t>26 de Julho</w:t>
      </w:r>
      <w:r>
        <w:rPr>
          <w:b w:val="0"/>
          <w:color w:val="000000"/>
          <w:sz w:val="24"/>
          <w:szCs w:val="24"/>
        </w:rPr>
        <w:t xml:space="preserve"> de 2022</w:t>
      </w:r>
      <w:r w:rsidRPr="007815B3">
        <w:rPr>
          <w:b w:val="0"/>
          <w:color w:val="000000"/>
          <w:sz w:val="24"/>
          <w:szCs w:val="24"/>
        </w:rPr>
        <w:t>.</w:t>
      </w:r>
    </w:p>
    <w:p w:rsidR="00666208" w:rsidRDefault="00666208" w:rsidP="00666208">
      <w:pPr>
        <w:rPr>
          <w:sz w:val="24"/>
          <w:szCs w:val="24"/>
          <w:lang w:val="es-ES_tradnl"/>
        </w:rPr>
      </w:pPr>
    </w:p>
    <w:p w:rsidR="00666208" w:rsidRDefault="00666208" w:rsidP="00666208">
      <w:pPr>
        <w:rPr>
          <w:sz w:val="24"/>
          <w:szCs w:val="24"/>
          <w:lang w:val="es-ES_tradnl"/>
        </w:rPr>
      </w:pPr>
    </w:p>
    <w:p w:rsidR="00666208" w:rsidRDefault="00666208" w:rsidP="00666208">
      <w:pPr>
        <w:rPr>
          <w:sz w:val="24"/>
          <w:szCs w:val="24"/>
          <w:lang w:val="es-ES_tradnl"/>
        </w:rPr>
      </w:pPr>
    </w:p>
    <w:p w:rsidR="00666208" w:rsidRPr="00013161" w:rsidRDefault="00666208" w:rsidP="00666208">
      <w:pPr>
        <w:pStyle w:val="Corpodetexto"/>
        <w:spacing w:after="0" w:line="276" w:lineRule="auto"/>
        <w:ind w:right="126"/>
        <w:jc w:val="center"/>
        <w:rPr>
          <w:b/>
          <w:sz w:val="24"/>
          <w:szCs w:val="24"/>
          <w:lang w:val="pt-BR"/>
        </w:rPr>
      </w:pPr>
      <w:r>
        <w:rPr>
          <w:b/>
          <w:sz w:val="24"/>
          <w:szCs w:val="24"/>
          <w:lang w:val="pt-BR"/>
        </w:rPr>
        <w:t>ARION AISLAN DE SOUSA - PL</w:t>
      </w:r>
    </w:p>
    <w:p w:rsidR="003D4862" w:rsidRPr="004A2C1E" w:rsidRDefault="00666208" w:rsidP="00666208">
      <w:pPr>
        <w:pStyle w:val="Corpodetexto"/>
        <w:spacing w:after="0"/>
        <w:ind w:right="126"/>
        <w:jc w:val="center"/>
        <w:rPr>
          <w:sz w:val="24"/>
        </w:rPr>
      </w:pPr>
      <w:r w:rsidRPr="004A2C1E">
        <w:rPr>
          <w:sz w:val="24"/>
          <w:szCs w:val="24"/>
          <w:lang w:val="pt-BR"/>
        </w:rPr>
        <w:t>V</w:t>
      </w:r>
      <w:r w:rsidR="004A2C1E" w:rsidRPr="004A2C1E">
        <w:rPr>
          <w:sz w:val="24"/>
          <w:szCs w:val="24"/>
          <w:lang w:val="pt-BR"/>
        </w:rPr>
        <w:t>ereador</w:t>
      </w:r>
    </w:p>
    <w:sectPr w:rsidR="003D4862" w:rsidRPr="004A2C1E" w:rsidSect="004C21DD">
      <w:headerReference w:type="default" r:id="rId7"/>
      <w:footerReference w:type="default" r:id="rId8"/>
      <w:pgSz w:w="12240" w:h="15840"/>
      <w:pgMar w:top="1701" w:right="1134" w:bottom="1134"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68D" w:rsidRDefault="0084368D" w:rsidP="0084368D">
      <w:r>
        <w:separator/>
      </w:r>
    </w:p>
  </w:endnote>
  <w:endnote w:type="continuationSeparator" w:id="1">
    <w:p w:rsidR="0084368D" w:rsidRDefault="0084368D" w:rsidP="00843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98F" w:rsidRPr="003B009C" w:rsidRDefault="00666208">
    <w:pPr>
      <w:pStyle w:val="Ttulo4"/>
      <w:spacing w:before="0" w:after="0"/>
      <w:ind w:right="-81" w:hanging="567"/>
      <w:jc w:val="center"/>
      <w:rPr>
        <w:rFonts w:ascii="Calibri" w:hAnsi="Calibri" w:cs="Calibri"/>
        <w:color w:val="FF0000"/>
        <w:sz w:val="16"/>
        <w:szCs w:val="16"/>
      </w:rPr>
    </w:pPr>
    <w:r>
      <w:rPr>
        <w:rFonts w:ascii="Calibri" w:hAnsi="Calibri" w:cs="Calibri"/>
        <w:i/>
        <w:iCs/>
        <w:color w:val="FF0000"/>
        <w:sz w:val="16"/>
        <w:szCs w:val="16"/>
      </w:rPr>
      <w:t xml:space="preserve">Rua São José, nº. 664   Fone (67) 3441-0700  Fax (67) 3441-0742    </w:t>
    </w:r>
    <w:r>
      <w:rPr>
        <w:rFonts w:ascii="Calibri" w:hAnsi="Calibri" w:cs="Calibri"/>
        <w:b w:val="0"/>
        <w:color w:val="FF0000"/>
        <w:sz w:val="16"/>
        <w:szCs w:val="16"/>
      </w:rPr>
      <w:t xml:space="preserve">CEP: 79750-000 - Nova Andradina – MS      </w:t>
    </w:r>
  </w:p>
  <w:p w:rsidR="00A9198F" w:rsidRPr="003B009C" w:rsidRDefault="00666208" w:rsidP="003B009C">
    <w:pPr>
      <w:pStyle w:val="Ttulo4"/>
      <w:spacing w:before="0" w:after="0"/>
      <w:ind w:left="-540" w:right="-81" w:hanging="567"/>
      <w:jc w:val="center"/>
      <w:rPr>
        <w:rFonts w:ascii="Calibri" w:hAnsi="Calibri" w:cs="Calibri"/>
        <w:color w:val="FF0000"/>
        <w:sz w:val="24"/>
        <w:lang w:val="en-US"/>
      </w:rPr>
    </w:pPr>
    <w:r w:rsidRPr="003B009C">
      <w:rPr>
        <w:rFonts w:ascii="Calibri" w:hAnsi="Calibri" w:cs="Calibri"/>
        <w:color w:val="FF0000"/>
        <w:sz w:val="16"/>
        <w:szCs w:val="16"/>
      </w:rPr>
      <w:t xml:space="preserve">site: </w:t>
    </w:r>
    <w:hyperlink r:id="rId1" w:history="1">
      <w:r w:rsidRPr="003B009C">
        <w:rPr>
          <w:rStyle w:val="Hyperlink"/>
          <w:rFonts w:ascii="Calibri" w:hAnsi="Calibri" w:cs="Calibri"/>
          <w:sz w:val="16"/>
          <w:szCs w:val="16"/>
        </w:rPr>
        <w:t>http://www.novaandradina.ms.leg.br</w:t>
      </w:r>
    </w:hyperlink>
    <w:r>
      <w:tab/>
    </w:r>
    <w:r w:rsidRPr="003B009C">
      <w:rPr>
        <w:rFonts w:ascii="Calibri" w:hAnsi="Calibri" w:cs="Calibri"/>
        <w:color w:val="FF0000"/>
        <w:sz w:val="16"/>
        <w:szCs w:val="16"/>
        <w:lang w:val="en-US"/>
      </w:rPr>
      <w:t xml:space="preserve">Email: </w:t>
    </w:r>
    <w:hyperlink r:id="rId2" w:history="1">
      <w:r w:rsidRPr="003B009C">
        <w:rPr>
          <w:rStyle w:val="Hyperlink"/>
          <w:rFonts w:ascii="Calibri" w:hAnsi="Calibri" w:cs="Calibri"/>
          <w:sz w:val="16"/>
          <w:szCs w:val="16"/>
          <w:lang w:val="en-US"/>
        </w:rPr>
        <w:t>legislativo@novaandradina.ms.leg.br</w:t>
      </w:r>
    </w:hyperlink>
  </w:p>
  <w:p w:rsidR="00A9198F" w:rsidRDefault="004A2C1E">
    <w:pPr>
      <w:ind w:left="-540" w:right="-81"/>
      <w:jc w:val="center"/>
      <w:rPr>
        <w:rFonts w:ascii="Calibri" w:hAnsi="Calibri" w:cs="Calibri"/>
        <w:b/>
        <w:color w:val="FF0000"/>
        <w:sz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68D" w:rsidRDefault="0084368D" w:rsidP="0084368D">
      <w:r>
        <w:separator/>
      </w:r>
    </w:p>
  </w:footnote>
  <w:footnote w:type="continuationSeparator" w:id="1">
    <w:p w:rsidR="0084368D" w:rsidRDefault="0084368D" w:rsidP="0084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98F" w:rsidRDefault="00666208" w:rsidP="00B56D5F">
    <w:pPr>
      <w:jc w:val="center"/>
      <w:rPr>
        <w:rFonts w:ascii="Arial" w:hAnsi="Arial"/>
        <w:b/>
        <w:color w:val="000000"/>
        <w:sz w:val="24"/>
      </w:rPr>
    </w:pPr>
    <w:r>
      <w:rPr>
        <w:noProof/>
        <w:lang w:eastAsia="pt-BR"/>
      </w:rPr>
      <w:drawing>
        <wp:anchor distT="0" distB="0" distL="114300" distR="114300" simplePos="0" relativeHeight="251659264" behindDoc="0" locked="0" layoutInCell="1" allowOverlap="1">
          <wp:simplePos x="0" y="0"/>
          <wp:positionH relativeFrom="column">
            <wp:posOffset>80010</wp:posOffset>
          </wp:positionH>
          <wp:positionV relativeFrom="paragraph">
            <wp:posOffset>-23495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5975" cy="783590"/>
                  </a:xfrm>
                  <a:prstGeom prst="rect">
                    <a:avLst/>
                  </a:prstGeom>
                  <a:noFill/>
                </pic:spPr>
              </pic:pic>
            </a:graphicData>
          </a:graphic>
        </wp:anchor>
      </w:drawing>
    </w:r>
    <w:r>
      <w:rPr>
        <w:rFonts w:ascii="Arial" w:hAnsi="Arial"/>
        <w:b/>
        <w:color w:val="000000"/>
        <w:sz w:val="28"/>
        <w:szCs w:val="28"/>
      </w:rPr>
      <w:t>CÂMARA MUNICIPAL DE NOVA ANDRADINA</w:t>
    </w:r>
  </w:p>
  <w:p w:rsidR="00A9198F" w:rsidRDefault="00666208" w:rsidP="00B56D5F">
    <w:pPr>
      <w:jc w:val="center"/>
      <w:rPr>
        <w:rFonts w:ascii="Arial" w:hAnsi="Arial"/>
        <w:color w:val="000000"/>
        <w:sz w:val="24"/>
      </w:rPr>
    </w:pPr>
    <w:r>
      <w:rPr>
        <w:rFonts w:ascii="Arial" w:hAnsi="Arial"/>
        <w:color w:val="000000"/>
        <w:sz w:val="28"/>
        <w:szCs w:val="28"/>
      </w:rPr>
      <w:t>“Prédio Antonio Francisco Ortega Batel”</w:t>
    </w:r>
  </w:p>
  <w:p w:rsidR="00A9198F" w:rsidRDefault="00666208" w:rsidP="00B56D5F">
    <w:pPr>
      <w:jc w:val="center"/>
      <w:rPr>
        <w:rFonts w:ascii="Arial" w:hAnsi="Arial"/>
        <w:b/>
        <w:color w:val="000000"/>
        <w:sz w:val="28"/>
        <w:szCs w:val="28"/>
      </w:rPr>
    </w:pPr>
    <w:r>
      <w:rPr>
        <w:rFonts w:ascii="Arial" w:hAnsi="Arial"/>
        <w:b/>
        <w:color w:val="000000"/>
        <w:sz w:val="28"/>
        <w:szCs w:val="28"/>
      </w:rPr>
      <w:t>ESTADO DE MATO GROSSO DO SUL</w:t>
    </w:r>
  </w:p>
  <w:p w:rsidR="00A9198F" w:rsidRDefault="004A2C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666208"/>
    <w:rsid w:val="003D4862"/>
    <w:rsid w:val="004A2C1E"/>
    <w:rsid w:val="00666208"/>
    <w:rsid w:val="008436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08"/>
    <w:pPr>
      <w:suppressAutoHyphens/>
      <w:spacing w:after="0" w:line="240" w:lineRule="auto"/>
    </w:pPr>
    <w:rPr>
      <w:rFonts w:ascii="Times New Roman" w:eastAsia="Times New Roman" w:hAnsi="Times New Roman" w:cs="Times New Roman"/>
      <w:sz w:val="20"/>
      <w:szCs w:val="20"/>
      <w:lang w:eastAsia="zh-CN"/>
    </w:rPr>
  </w:style>
  <w:style w:type="paragraph" w:styleId="Ttulo4">
    <w:name w:val="heading 4"/>
    <w:basedOn w:val="Normal"/>
    <w:next w:val="Normal"/>
    <w:link w:val="Ttulo4Char"/>
    <w:qFormat/>
    <w:rsid w:val="00666208"/>
    <w:pPr>
      <w:keepNext/>
      <w:tabs>
        <w:tab w:val="num" w:pos="0"/>
      </w:tabs>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666208"/>
    <w:rPr>
      <w:rFonts w:ascii="Times New Roman" w:eastAsia="Times New Roman" w:hAnsi="Times New Roman" w:cs="Times New Roman"/>
      <w:b/>
      <w:bCs/>
      <w:sz w:val="28"/>
      <w:szCs w:val="28"/>
      <w:lang w:eastAsia="zh-CN"/>
    </w:rPr>
  </w:style>
  <w:style w:type="character" w:styleId="Hyperlink">
    <w:name w:val="Hyperlink"/>
    <w:rsid w:val="00666208"/>
    <w:rPr>
      <w:color w:val="0000FF"/>
      <w:u w:val="single"/>
    </w:rPr>
  </w:style>
  <w:style w:type="paragraph" w:customStyle="1" w:styleId="Ttulo1">
    <w:name w:val="Título1"/>
    <w:basedOn w:val="Normal"/>
    <w:next w:val="Corpodetexto"/>
    <w:rsid w:val="00666208"/>
    <w:pPr>
      <w:jc w:val="center"/>
    </w:pPr>
    <w:rPr>
      <w:b/>
      <w:sz w:val="28"/>
    </w:rPr>
  </w:style>
  <w:style w:type="paragraph" w:styleId="Corpodetexto">
    <w:name w:val="Body Text"/>
    <w:basedOn w:val="Normal"/>
    <w:link w:val="CorpodetextoChar"/>
    <w:rsid w:val="00666208"/>
    <w:pPr>
      <w:spacing w:after="140" w:line="288" w:lineRule="auto"/>
    </w:pPr>
    <w:rPr>
      <w:lang/>
    </w:rPr>
  </w:style>
  <w:style w:type="character" w:customStyle="1" w:styleId="CorpodetextoChar">
    <w:name w:val="Corpo de texto Char"/>
    <w:basedOn w:val="Fontepargpadro"/>
    <w:link w:val="Corpodetexto"/>
    <w:rsid w:val="00666208"/>
    <w:rPr>
      <w:rFonts w:ascii="Times New Roman" w:eastAsia="Times New Roman" w:hAnsi="Times New Roman" w:cs="Times New Roman"/>
      <w:sz w:val="20"/>
      <w:szCs w:val="20"/>
      <w:lang w:eastAsia="zh-CN"/>
    </w:rPr>
  </w:style>
  <w:style w:type="paragraph" w:styleId="Cabealho">
    <w:name w:val="header"/>
    <w:basedOn w:val="Normal"/>
    <w:link w:val="CabealhoChar"/>
    <w:rsid w:val="00666208"/>
    <w:pPr>
      <w:tabs>
        <w:tab w:val="center" w:pos="4252"/>
        <w:tab w:val="right" w:pos="8504"/>
      </w:tabs>
    </w:pPr>
  </w:style>
  <w:style w:type="character" w:customStyle="1" w:styleId="CabealhoChar">
    <w:name w:val="Cabeçalho Char"/>
    <w:basedOn w:val="Fontepargpadro"/>
    <w:link w:val="Cabealho"/>
    <w:rsid w:val="00666208"/>
    <w:rPr>
      <w:rFonts w:ascii="Times New Roman" w:eastAsia="Times New Roman" w:hAnsi="Times New Roman" w:cs="Times New Roman"/>
      <w:sz w:val="20"/>
      <w:szCs w:val="20"/>
      <w:lang w:eastAsia="zh-CN"/>
    </w:rPr>
  </w:style>
  <w:style w:type="paragraph" w:styleId="Ttulo">
    <w:name w:val="Title"/>
    <w:basedOn w:val="Normal"/>
    <w:link w:val="TtuloChar"/>
    <w:qFormat/>
    <w:rsid w:val="00666208"/>
    <w:pPr>
      <w:suppressAutoHyphens w:val="0"/>
      <w:jc w:val="center"/>
    </w:pPr>
    <w:rPr>
      <w:b/>
      <w:sz w:val="28"/>
      <w:lang/>
    </w:rPr>
  </w:style>
  <w:style w:type="character" w:customStyle="1" w:styleId="TtuloChar">
    <w:name w:val="Título Char"/>
    <w:basedOn w:val="Fontepargpadro"/>
    <w:link w:val="Ttulo"/>
    <w:rsid w:val="00666208"/>
    <w:rPr>
      <w:rFonts w:ascii="Times New Roman" w:eastAsia="Times New Roman" w:hAnsi="Times New Roman" w:cs="Times New Roman"/>
      <w:b/>
      <w:sz w:val="28"/>
      <w:szCs w:val="20"/>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egislativo@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VEREADOR ARION</dc:creator>
  <cp:keywords/>
  <dc:description/>
  <cp:lastModifiedBy>Alan</cp:lastModifiedBy>
  <cp:revision>2</cp:revision>
  <dcterms:created xsi:type="dcterms:W3CDTF">2022-07-26T11:11:00Z</dcterms:created>
  <dcterms:modified xsi:type="dcterms:W3CDTF">2022-07-28T12:04:00Z</dcterms:modified>
</cp:coreProperties>
</file>